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A95" w:rsidRDefault="006C4A95" w:rsidP="006C4A95">
      <w:pPr>
        <w:pStyle w:val="1"/>
        <w:widowControl/>
        <w:ind w:right="566"/>
      </w:pPr>
    </w:p>
    <w:p w:rsidR="006C4A95" w:rsidRDefault="006C4A95" w:rsidP="006C4A95">
      <w:pPr>
        <w:pStyle w:val="1"/>
        <w:widowControl/>
        <w:ind w:right="566"/>
      </w:pPr>
      <w:r>
        <w:t>ДОГОВОР  №  ____</w:t>
      </w:r>
    </w:p>
    <w:p w:rsidR="006C4A95" w:rsidRDefault="006C4A95" w:rsidP="006C4A95">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6C4A95" w:rsidRDefault="006C4A95" w:rsidP="006C4A95">
      <w:pPr>
        <w:pStyle w:val="a3"/>
        <w:widowControl/>
        <w:spacing w:line="240" w:lineRule="exact"/>
        <w:ind w:left="0" w:right="566"/>
        <w:outlineLvl w:val="0"/>
        <w:rPr>
          <w:rFonts w:ascii="Times New Roman" w:hAnsi="Times New Roman"/>
          <w:b/>
          <w:color w:val="auto"/>
          <w:sz w:val="24"/>
        </w:rPr>
      </w:pPr>
    </w:p>
    <w:p w:rsidR="006C4A95" w:rsidRDefault="006C4A95" w:rsidP="006C4A95">
      <w:pPr>
        <w:pStyle w:val="a3"/>
        <w:widowControl/>
        <w:spacing w:line="240" w:lineRule="exact"/>
        <w:ind w:left="0" w:right="566"/>
        <w:outlineLvl w:val="0"/>
        <w:rPr>
          <w:rFonts w:ascii="Times New Roman" w:hAnsi="Times New Roman"/>
          <w:b/>
          <w:color w:val="auto"/>
          <w:sz w:val="24"/>
          <w:szCs w:val="24"/>
        </w:rPr>
      </w:pPr>
      <w:r>
        <w:rPr>
          <w:rFonts w:ascii="Times New Roman" w:hAnsi="Times New Roman"/>
          <w:b/>
          <w:color w:val="auto"/>
          <w:sz w:val="24"/>
          <w:szCs w:val="24"/>
        </w:rPr>
        <w:t>От _____________ две тысячи _шестнадцатого  года</w:t>
      </w:r>
    </w:p>
    <w:p w:rsidR="006C4A95" w:rsidRDefault="006C4A95" w:rsidP="006C4A95">
      <w:pPr>
        <w:pStyle w:val="a3"/>
        <w:widowControl/>
        <w:spacing w:line="240" w:lineRule="exact"/>
        <w:ind w:left="0" w:right="566"/>
        <w:outlineLvl w:val="0"/>
        <w:rPr>
          <w:rFonts w:ascii="Times New Roman" w:hAnsi="Times New Roman"/>
          <w:b/>
          <w:color w:val="auto"/>
          <w:sz w:val="24"/>
          <w:szCs w:val="24"/>
        </w:rPr>
      </w:pPr>
      <w:r>
        <w:rPr>
          <w:rFonts w:ascii="Times New Roman" w:hAnsi="Times New Roman"/>
          <w:b/>
          <w:color w:val="auto"/>
          <w:sz w:val="24"/>
          <w:szCs w:val="24"/>
        </w:rPr>
        <w:t>Нижегородская область, г. Бор</w:t>
      </w:r>
    </w:p>
    <w:p w:rsidR="006C4A95" w:rsidRDefault="006C4A95" w:rsidP="006C4A95">
      <w:pPr>
        <w:shd w:val="clear" w:color="auto" w:fill="FFFFFF"/>
        <w:ind w:right="-1" w:firstLine="720"/>
        <w:jc w:val="both"/>
        <w:rPr>
          <w:b/>
          <w:sz w:val="24"/>
          <w:szCs w:val="24"/>
        </w:rPr>
      </w:pPr>
    </w:p>
    <w:p w:rsidR="006C4A95" w:rsidRDefault="006C4A95" w:rsidP="006C4A95">
      <w:pPr>
        <w:shd w:val="clear" w:color="auto" w:fill="FFFFFF"/>
        <w:ind w:right="-1" w:firstLine="720"/>
        <w:jc w:val="both"/>
        <w:rPr>
          <w:b/>
          <w:sz w:val="24"/>
          <w:szCs w:val="24"/>
        </w:rPr>
      </w:pPr>
      <w:proofErr w:type="gramStart"/>
      <w:r>
        <w:rPr>
          <w:b/>
          <w:sz w:val="24"/>
          <w:szCs w:val="24"/>
        </w:rPr>
        <w:t xml:space="preserve">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директора департамента имущества </w:t>
      </w:r>
      <w:proofErr w:type="spellStart"/>
      <w:r>
        <w:rPr>
          <w:b/>
          <w:sz w:val="24"/>
          <w:szCs w:val="24"/>
        </w:rPr>
        <w:t>Щенникова</w:t>
      </w:r>
      <w:proofErr w:type="spellEnd"/>
      <w:r>
        <w:rPr>
          <w:b/>
          <w:sz w:val="24"/>
          <w:szCs w:val="24"/>
        </w:rPr>
        <w:t xml:space="preserve"> Алексея Николаевича, действующего на основании Положения, утвержденного решением Совета депутатов городского округа город Бор Нижегородской области от 10.12.2010 г. № 86, именуемый в дальнейшем «Продавец» и ___________________(далее</w:t>
      </w:r>
      <w:proofErr w:type="gramEnd"/>
      <w:r>
        <w:rPr>
          <w:b/>
          <w:sz w:val="24"/>
          <w:szCs w:val="24"/>
        </w:rPr>
        <w:t xml:space="preserve"> по тексту</w:t>
      </w:r>
      <w:proofErr w:type="gramStart"/>
      <w:r>
        <w:rPr>
          <w:b/>
          <w:sz w:val="24"/>
          <w:szCs w:val="24"/>
        </w:rPr>
        <w:t xml:space="preserve"> – _________) </w:t>
      </w:r>
      <w:proofErr w:type="gramEnd"/>
      <w:r>
        <w:rPr>
          <w:b/>
          <w:sz w:val="24"/>
          <w:szCs w:val="24"/>
        </w:rPr>
        <w:t>ОГРН _________, ИНН/КПП ___________/___________, в лице директора _____________, действующего на основании Устава и _________- общего собрания учредителей  ___________, именуемое в дальнейшем «Покупатель», с другой стороны, вместе именуемые "Стороны", заключили настоящий Договор о нижеследующем:</w:t>
      </w:r>
    </w:p>
    <w:p w:rsidR="006C4A95" w:rsidRDefault="006C4A95" w:rsidP="006C4A95">
      <w:pPr>
        <w:shd w:val="clear" w:color="auto" w:fill="FFFFFF"/>
        <w:spacing w:after="120"/>
        <w:ind w:right="140"/>
        <w:jc w:val="center"/>
        <w:rPr>
          <w:b/>
          <w:sz w:val="24"/>
          <w:szCs w:val="24"/>
        </w:rPr>
      </w:pPr>
      <w:r>
        <w:rPr>
          <w:b/>
          <w:sz w:val="24"/>
          <w:szCs w:val="24"/>
        </w:rPr>
        <w:t>1. ПРЕДМЕТ   ДОГОВОРА</w:t>
      </w:r>
    </w:p>
    <w:p w:rsidR="006C4A95" w:rsidRDefault="006C4A95" w:rsidP="006C4A95">
      <w:pPr>
        <w:jc w:val="both"/>
        <w:rPr>
          <w:b/>
          <w:sz w:val="24"/>
          <w:szCs w:val="24"/>
          <w:lang w:eastAsia="en-US"/>
        </w:rPr>
      </w:pPr>
      <w:r>
        <w:rPr>
          <w:b/>
          <w:sz w:val="24"/>
          <w:szCs w:val="24"/>
        </w:rPr>
        <w:tab/>
        <w:t xml:space="preserve">1.1. </w:t>
      </w:r>
      <w:proofErr w:type="gramStart"/>
      <w:r>
        <w:rPr>
          <w:b/>
          <w:sz w:val="24"/>
          <w:szCs w:val="24"/>
        </w:rPr>
        <w:t>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городского округа г.Бор, утвержденным решением совета депутатов городского округа г.Бор от 29.05.2012 №35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аукционе, опубликованном в газете  «Бор сегодня» от</w:t>
      </w:r>
      <w:proofErr w:type="gramEnd"/>
      <w:r>
        <w:rPr>
          <w:b/>
          <w:sz w:val="24"/>
          <w:szCs w:val="24"/>
        </w:rPr>
        <w:t xml:space="preserve"> ______2016,  _____2016  на сайтах в сети Интернет </w:t>
      </w:r>
      <w:proofErr w:type="spellStart"/>
      <w:r>
        <w:rPr>
          <w:b/>
          <w:sz w:val="24"/>
          <w:szCs w:val="24"/>
          <w:lang w:val="en-US"/>
        </w:rPr>
        <w:t>torgi</w:t>
      </w:r>
      <w:proofErr w:type="spellEnd"/>
      <w:r>
        <w:rPr>
          <w:b/>
          <w:sz w:val="24"/>
          <w:szCs w:val="24"/>
        </w:rPr>
        <w:t>.</w:t>
      </w:r>
      <w:proofErr w:type="spellStart"/>
      <w:r>
        <w:rPr>
          <w:b/>
          <w:sz w:val="24"/>
          <w:szCs w:val="24"/>
          <w:lang w:val="en-US"/>
        </w:rPr>
        <w:t>gov</w:t>
      </w:r>
      <w:proofErr w:type="spellEnd"/>
      <w:r>
        <w:rPr>
          <w:b/>
          <w:sz w:val="24"/>
          <w:szCs w:val="24"/>
        </w:rPr>
        <w:t>.</w:t>
      </w:r>
      <w:proofErr w:type="spellStart"/>
      <w:r>
        <w:rPr>
          <w:b/>
          <w:sz w:val="24"/>
          <w:szCs w:val="24"/>
          <w:lang w:val="en-US"/>
        </w:rPr>
        <w:t>ru</w:t>
      </w:r>
      <w:proofErr w:type="spellEnd"/>
      <w:r>
        <w:rPr>
          <w:b/>
          <w:sz w:val="24"/>
          <w:szCs w:val="24"/>
        </w:rPr>
        <w:t xml:space="preserve">, </w:t>
      </w:r>
      <w:proofErr w:type="spellStart"/>
      <w:r>
        <w:rPr>
          <w:b/>
          <w:sz w:val="24"/>
          <w:szCs w:val="24"/>
          <w:lang w:val="en-US"/>
        </w:rPr>
        <w:t>borcity</w:t>
      </w:r>
      <w:proofErr w:type="spellEnd"/>
      <w:r>
        <w:rPr>
          <w:b/>
          <w:sz w:val="24"/>
          <w:szCs w:val="24"/>
        </w:rPr>
        <w:t>.</w:t>
      </w:r>
      <w:proofErr w:type="spellStart"/>
      <w:r>
        <w:rPr>
          <w:b/>
          <w:sz w:val="24"/>
          <w:szCs w:val="24"/>
          <w:lang w:val="en-US"/>
        </w:rPr>
        <w:t>ru</w:t>
      </w:r>
      <w:proofErr w:type="spellEnd"/>
      <w:r>
        <w:rPr>
          <w:b/>
          <w:sz w:val="24"/>
          <w:szCs w:val="24"/>
        </w:rPr>
        <w:t xml:space="preserve"> именуемый в дальнейшем «Объект приватизации»:_________________________</w:t>
      </w:r>
      <w:r>
        <w:rPr>
          <w:b/>
          <w:sz w:val="24"/>
          <w:szCs w:val="24"/>
          <w:lang w:eastAsia="en-US"/>
        </w:rPr>
        <w:t xml:space="preserve">. </w:t>
      </w:r>
    </w:p>
    <w:p w:rsidR="006C4A95" w:rsidRDefault="006C4A95" w:rsidP="006C4A95">
      <w:pPr>
        <w:pStyle w:val="2"/>
        <w:ind w:firstLine="720"/>
        <w:rPr>
          <w:szCs w:val="24"/>
        </w:rPr>
      </w:pPr>
      <w:r>
        <w:rPr>
          <w:szCs w:val="24"/>
        </w:rPr>
        <w:t>1.2. «Объект приватизации»:</w:t>
      </w:r>
    </w:p>
    <w:p w:rsidR="006C4A95" w:rsidRDefault="006C4A95" w:rsidP="006C4A95">
      <w:pPr>
        <w:pStyle w:val="2"/>
        <w:ind w:firstLine="0"/>
        <w:rPr>
          <w:szCs w:val="24"/>
        </w:rPr>
      </w:pPr>
      <w:r>
        <w:rPr>
          <w:szCs w:val="24"/>
        </w:rPr>
        <w:t xml:space="preserve">          1.2.1. ______________</w:t>
      </w:r>
      <w:r>
        <w:rPr>
          <w:szCs w:val="24"/>
          <w:lang w:eastAsia="en-US"/>
        </w:rPr>
        <w:t xml:space="preserve">с кадастровым номером _____________, </w:t>
      </w:r>
      <w:proofErr w:type="gramStart"/>
      <w:r>
        <w:rPr>
          <w:szCs w:val="24"/>
          <w:lang w:eastAsia="en-US"/>
        </w:rPr>
        <w:t>расположенное</w:t>
      </w:r>
      <w:proofErr w:type="gramEnd"/>
      <w:r>
        <w:rPr>
          <w:szCs w:val="24"/>
          <w:lang w:eastAsia="en-US"/>
        </w:rPr>
        <w:t xml:space="preserve"> по адресу: Нижегородская область, г.Бор, _________</w:t>
      </w:r>
      <w:proofErr w:type="gramStart"/>
      <w:r>
        <w:rPr>
          <w:szCs w:val="24"/>
          <w:lang w:eastAsia="en-US"/>
        </w:rPr>
        <w:t>_-</w:t>
      </w:r>
      <w:proofErr w:type="gramEnd"/>
      <w:r>
        <w:rPr>
          <w:szCs w:val="24"/>
        </w:rPr>
        <w:t>принадлежит Продавцу на праве собственности, зарегистрированном _________ в Борском отделе Управления Федеральной службы государственной регистрации, кадастра и картографии по Нижегородской области, о чем выдано Свидетельство о государственной регистрации права ___________.</w:t>
      </w:r>
    </w:p>
    <w:p w:rsidR="006C4A95" w:rsidRDefault="006C4A95" w:rsidP="006C4A95">
      <w:pPr>
        <w:pStyle w:val="2"/>
        <w:spacing w:line="240" w:lineRule="auto"/>
        <w:rPr>
          <w:szCs w:val="24"/>
          <w:u w:val="single"/>
        </w:rPr>
      </w:pPr>
      <w:r>
        <w:rPr>
          <w:szCs w:val="24"/>
        </w:rPr>
        <w:t xml:space="preserve">1.3. </w:t>
      </w:r>
      <w:r>
        <w:rPr>
          <w:szCs w:val="24"/>
          <w:u w:val="single"/>
        </w:rPr>
        <w:t xml:space="preserve">Обременение объекта: </w:t>
      </w:r>
    </w:p>
    <w:p w:rsidR="006C4A95" w:rsidRDefault="006C4A95" w:rsidP="006C4A95">
      <w:pPr>
        <w:pStyle w:val="2"/>
        <w:spacing w:line="240" w:lineRule="auto"/>
        <w:rPr>
          <w:szCs w:val="24"/>
        </w:rPr>
      </w:pPr>
      <w:r>
        <w:rPr>
          <w:szCs w:val="24"/>
        </w:rPr>
        <w:t>1.3.1. Договор аренды тепловых сетей сроком до 31.12.2016.</w:t>
      </w:r>
    </w:p>
    <w:p w:rsidR="006C4A95" w:rsidRDefault="006C4A95" w:rsidP="006C4A95">
      <w:pPr>
        <w:pStyle w:val="2"/>
        <w:spacing w:line="240" w:lineRule="auto"/>
        <w:rPr>
          <w:szCs w:val="24"/>
        </w:rPr>
      </w:pPr>
      <w:r>
        <w:rPr>
          <w:szCs w:val="24"/>
        </w:rPr>
        <w:t>1.3.2. Эксплуатационные обязательства:</w:t>
      </w:r>
    </w:p>
    <w:p w:rsidR="006C4A95" w:rsidRDefault="006C4A95" w:rsidP="006C4A95">
      <w:pPr>
        <w:pStyle w:val="2"/>
        <w:rPr>
          <w:bCs/>
          <w:szCs w:val="24"/>
        </w:rPr>
      </w:pPr>
      <w:r>
        <w:rPr>
          <w:bCs/>
          <w:szCs w:val="24"/>
        </w:rPr>
        <w:t>1.3.2.1. Поставлять потребителям и абонентам тепловую энергию и горячую воду по регулируемым ценам (тарифам) в соответствии с постановлением Правительства Российской Федерации от 22.10.2012 №1075 «О ценообразовании в сфере теплоснабжения» и иными  нормативно-правовыми актами Российской Федерации и обеспечивать соответствующее качество поставляемого ресурса.</w:t>
      </w:r>
    </w:p>
    <w:p w:rsidR="006C4A95" w:rsidRDefault="006C4A95" w:rsidP="006C4A95">
      <w:pPr>
        <w:pStyle w:val="2"/>
        <w:rPr>
          <w:bCs/>
          <w:szCs w:val="24"/>
        </w:rPr>
      </w:pPr>
      <w:r>
        <w:rPr>
          <w:bCs/>
          <w:szCs w:val="24"/>
        </w:rPr>
        <w:t>1.3.2.2. Температура теплоносителя на выходе из теплоисточника должна соответствовать температурному графику, указанному в схеме теплоснабжения, утвержденной органом местного самоуправления в установленном порядке.</w:t>
      </w:r>
    </w:p>
    <w:p w:rsidR="006C4A95" w:rsidRDefault="006C4A95" w:rsidP="006C4A95">
      <w:pPr>
        <w:pStyle w:val="2"/>
        <w:rPr>
          <w:bCs/>
          <w:szCs w:val="24"/>
        </w:rPr>
      </w:pPr>
      <w:r>
        <w:rPr>
          <w:bCs/>
          <w:szCs w:val="24"/>
        </w:rPr>
        <w:t xml:space="preserve">1.3.2.3. </w:t>
      </w:r>
      <w:proofErr w:type="gramStart"/>
      <w:r>
        <w:rPr>
          <w:bCs/>
          <w:szCs w:val="24"/>
        </w:rPr>
        <w:t>Обеспечить надлежащую эксплуатацию и функционирование системы теплоснабжения в соответствии с Федеральным законом от 27.07.2010 №190-ФЗ «О теплоснабжении», приказом Минэнерго РФ от 24.03.2003 № 115 «Об утверждении  правил технической эксплуатации энергоустановок»,  приказом Госстроя России от 13.12.2000 № 285  «Об утверждении типовой инструкции по технической эксплуатации тепловых сетей систем коммунального теплоснабжения» (МДК 4-02.2001) и иными нормативными актами Российской Федерации, нормативными актами Нижегородской области и</w:t>
      </w:r>
      <w:proofErr w:type="gramEnd"/>
      <w:r>
        <w:rPr>
          <w:bCs/>
          <w:szCs w:val="24"/>
        </w:rPr>
        <w:t xml:space="preserve"> муниципального образования городской округ г.Бор, а также  требованиями нормативно-технической документации и договором, заключенным между абонентом (потребителем) и теплоснабжающей организацией.</w:t>
      </w:r>
    </w:p>
    <w:p w:rsidR="006C4A95" w:rsidRDefault="006C4A95" w:rsidP="006C4A95">
      <w:pPr>
        <w:pStyle w:val="2"/>
        <w:rPr>
          <w:bCs/>
          <w:szCs w:val="24"/>
        </w:rPr>
      </w:pPr>
      <w:r>
        <w:rPr>
          <w:bCs/>
          <w:szCs w:val="24"/>
        </w:rPr>
        <w:t xml:space="preserve">1.3.2.4. </w:t>
      </w:r>
      <w:proofErr w:type="gramStart"/>
      <w:r>
        <w:rPr>
          <w:bCs/>
          <w:szCs w:val="24"/>
        </w:rPr>
        <w:t xml:space="preserve">Максимальный период прекращения поставок потребителям и абонентам тепловой энергии и горячей воды не должен превышать нормативов, установленных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 354 «О предоставлении коммунальных услуг собственникам и </w:t>
      </w:r>
      <w:r>
        <w:rPr>
          <w:bCs/>
          <w:szCs w:val="24"/>
        </w:rPr>
        <w:lastRenderedPageBreak/>
        <w:t xml:space="preserve">пользователям помещений в многоквартирных домах и жилых домов», </w:t>
      </w:r>
      <w:proofErr w:type="spellStart"/>
      <w:r>
        <w:rPr>
          <w:bCs/>
          <w:szCs w:val="24"/>
        </w:rPr>
        <w:t>СанПин</w:t>
      </w:r>
      <w:proofErr w:type="spellEnd"/>
      <w:r>
        <w:rPr>
          <w:bCs/>
          <w:szCs w:val="24"/>
        </w:rPr>
        <w:t xml:space="preserve"> 2.1.4.2496-09 «Гигиенические требования к обеспечению</w:t>
      </w:r>
      <w:proofErr w:type="gramEnd"/>
      <w:r>
        <w:rPr>
          <w:bCs/>
          <w:szCs w:val="24"/>
        </w:rPr>
        <w:t xml:space="preserve"> </w:t>
      </w:r>
      <w:proofErr w:type="gramStart"/>
      <w:r>
        <w:rPr>
          <w:bCs/>
          <w:szCs w:val="24"/>
        </w:rPr>
        <w:t xml:space="preserve">безопасности систем горячего водоснабжения», утвержденные Постановлением Главного государственного врача Российской Федерации от 07.04.2009 №20 и предусмотренных договором, заключенным между абонентом (потребителем) и теплоснабжающей организацией на основании Правил организации теплоснабжения в Российской Федерации, утвержденных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w:t>
      </w:r>
      <w:proofErr w:type="gramEnd"/>
    </w:p>
    <w:p w:rsidR="006C4A95" w:rsidRDefault="006C4A95" w:rsidP="006C4A95">
      <w:pPr>
        <w:pStyle w:val="2"/>
        <w:rPr>
          <w:bCs/>
          <w:szCs w:val="24"/>
        </w:rPr>
      </w:pPr>
      <w:r>
        <w:rPr>
          <w:bCs/>
          <w:szCs w:val="24"/>
        </w:rPr>
        <w:t xml:space="preserve">1.3.2.5. </w:t>
      </w:r>
      <w:proofErr w:type="gramStart"/>
      <w:r>
        <w:rPr>
          <w:bCs/>
          <w:szCs w:val="24"/>
        </w:rPr>
        <w:t>Допустимый объем непредставления тепловой энергии и горячей воды не должен превышать объема, предусмотренного договором, заключенным между абонентом (потребителем) и теплоснабжающей организацией на основании Правил организации теплоснабжения в Российской Федерации, утвержденных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w:t>
      </w:r>
      <w:proofErr w:type="gramEnd"/>
    </w:p>
    <w:p w:rsidR="006C4A95" w:rsidRDefault="006C4A95" w:rsidP="006C4A95">
      <w:pPr>
        <w:pStyle w:val="2"/>
        <w:rPr>
          <w:szCs w:val="24"/>
        </w:rPr>
      </w:pPr>
      <w:r>
        <w:rPr>
          <w:bCs/>
          <w:szCs w:val="24"/>
        </w:rPr>
        <w:t>1.3.2.6. Обеспечить подготовку к отопительному периоду в соответствии с Правилами оценки готовности к отопительному периоду, утвержденными приказом Минэнерго России от 12.03.2013 №103 «Об утверждении правил оценки готовности к отопительному периоду».</w:t>
      </w:r>
    </w:p>
    <w:p w:rsidR="006C4A95" w:rsidRDefault="006C4A95" w:rsidP="006C4A95">
      <w:pPr>
        <w:pStyle w:val="2"/>
        <w:ind w:firstLine="0"/>
        <w:rPr>
          <w:b w:val="0"/>
          <w:szCs w:val="24"/>
        </w:rPr>
      </w:pPr>
      <w:r>
        <w:rPr>
          <w:szCs w:val="24"/>
        </w:rPr>
        <w:t xml:space="preserve">      1.4. Объект приватизации оценен независимым оценщиком (отчет №_____ от _____.2016) в размере</w:t>
      </w:r>
      <w:proofErr w:type="gramStart"/>
      <w:r>
        <w:rPr>
          <w:szCs w:val="24"/>
        </w:rPr>
        <w:t xml:space="preserve">________ (________) </w:t>
      </w:r>
      <w:proofErr w:type="gramEnd"/>
      <w:r>
        <w:rPr>
          <w:szCs w:val="24"/>
        </w:rPr>
        <w:t xml:space="preserve">руб., в </w:t>
      </w:r>
      <w:proofErr w:type="spellStart"/>
      <w:r>
        <w:rPr>
          <w:szCs w:val="24"/>
        </w:rPr>
        <w:t>т.ч</w:t>
      </w:r>
      <w:proofErr w:type="spellEnd"/>
      <w:r>
        <w:rPr>
          <w:szCs w:val="24"/>
        </w:rPr>
        <w:t>. НДС</w:t>
      </w:r>
    </w:p>
    <w:p w:rsidR="006C4A95" w:rsidRDefault="006C4A95" w:rsidP="006C4A95">
      <w:pPr>
        <w:pStyle w:val="a5"/>
        <w:tabs>
          <w:tab w:val="left" w:pos="1440"/>
        </w:tabs>
        <w:ind w:firstLine="360"/>
        <w:rPr>
          <w:rFonts w:ascii="Times New Roman" w:hAnsi="Times New Roman"/>
          <w:b/>
          <w:sz w:val="24"/>
          <w:szCs w:val="24"/>
        </w:rPr>
      </w:pPr>
      <w:r>
        <w:rPr>
          <w:rFonts w:ascii="Times New Roman" w:hAnsi="Times New Roman"/>
          <w:b/>
          <w:sz w:val="24"/>
          <w:szCs w:val="24"/>
        </w:rPr>
        <w:t>.</w:t>
      </w:r>
    </w:p>
    <w:p w:rsidR="006C4A95" w:rsidRDefault="006C4A95" w:rsidP="006C4A95">
      <w:pPr>
        <w:shd w:val="clear" w:color="auto" w:fill="FFFFFF"/>
        <w:spacing w:after="120" w:line="240" w:lineRule="exact"/>
        <w:jc w:val="center"/>
        <w:rPr>
          <w:b/>
          <w:sz w:val="24"/>
          <w:szCs w:val="24"/>
        </w:rPr>
      </w:pPr>
    </w:p>
    <w:p w:rsidR="006C4A95" w:rsidRDefault="006C4A95" w:rsidP="006C4A95">
      <w:pPr>
        <w:shd w:val="clear" w:color="auto" w:fill="FFFFFF"/>
        <w:spacing w:after="120" w:line="240" w:lineRule="exact"/>
        <w:jc w:val="center"/>
        <w:rPr>
          <w:b/>
          <w:sz w:val="24"/>
          <w:szCs w:val="24"/>
        </w:rPr>
      </w:pPr>
      <w:r>
        <w:rPr>
          <w:b/>
          <w:sz w:val="24"/>
          <w:szCs w:val="24"/>
        </w:rPr>
        <w:t>2. ЦЕНА ПРОДАЖИ.   ПОРЯДОК   РАСЧЕТОВ</w:t>
      </w:r>
    </w:p>
    <w:p w:rsidR="006C4A95" w:rsidRDefault="006C4A95" w:rsidP="006C4A95">
      <w:pPr>
        <w:pStyle w:val="2"/>
        <w:widowControl/>
        <w:ind w:firstLine="567"/>
        <w:rPr>
          <w:szCs w:val="24"/>
        </w:rPr>
      </w:pPr>
      <w:r>
        <w:rPr>
          <w:szCs w:val="24"/>
        </w:rPr>
        <w:t>2.1.  Начальная цена  Объекта  приватизации определена в размере</w:t>
      </w:r>
      <w:proofErr w:type="gramStart"/>
      <w:r>
        <w:rPr>
          <w:szCs w:val="24"/>
        </w:rPr>
        <w:t xml:space="preserve"> ___________ (___________) </w:t>
      </w:r>
      <w:proofErr w:type="gramEnd"/>
      <w:r>
        <w:rPr>
          <w:szCs w:val="24"/>
        </w:rPr>
        <w:t xml:space="preserve">руб. в </w:t>
      </w:r>
      <w:proofErr w:type="spellStart"/>
      <w:r>
        <w:rPr>
          <w:szCs w:val="24"/>
        </w:rPr>
        <w:t>т.ч</w:t>
      </w:r>
      <w:proofErr w:type="spellEnd"/>
      <w:r>
        <w:rPr>
          <w:szCs w:val="24"/>
        </w:rPr>
        <w:t>. НДС.</w:t>
      </w:r>
    </w:p>
    <w:p w:rsidR="006C4A95" w:rsidRDefault="006C4A95" w:rsidP="006C4A95">
      <w:pPr>
        <w:pStyle w:val="2"/>
        <w:widowControl/>
        <w:ind w:firstLine="567"/>
        <w:rPr>
          <w:szCs w:val="24"/>
        </w:rPr>
      </w:pPr>
      <w:r>
        <w:rPr>
          <w:szCs w:val="24"/>
        </w:rPr>
        <w:t>2.2. Цена продажи  Объекта приватизации в  соответствии с протоколом № _____ от _______.2016 аукциона, открытого по составу участников и по форме подачи предложения о цене продаваемого имущества, составляет</w:t>
      </w:r>
      <w:proofErr w:type="gramStart"/>
      <w:r>
        <w:rPr>
          <w:szCs w:val="24"/>
        </w:rPr>
        <w:t xml:space="preserve"> __________ (__________) </w:t>
      </w:r>
      <w:proofErr w:type="gramEnd"/>
      <w:r>
        <w:rPr>
          <w:szCs w:val="24"/>
        </w:rPr>
        <w:t xml:space="preserve">руб.,  в </w:t>
      </w:r>
      <w:proofErr w:type="spellStart"/>
      <w:r>
        <w:rPr>
          <w:szCs w:val="24"/>
        </w:rPr>
        <w:t>т.ч</w:t>
      </w:r>
      <w:proofErr w:type="spellEnd"/>
      <w:r>
        <w:rPr>
          <w:szCs w:val="24"/>
        </w:rPr>
        <w:t>. НДС - ________(_______________) руб.</w:t>
      </w:r>
    </w:p>
    <w:p w:rsidR="00603BC8" w:rsidRPr="00864331" w:rsidRDefault="006C4A95" w:rsidP="00603BC8">
      <w:pPr>
        <w:jc w:val="both"/>
        <w:rPr>
          <w:b/>
          <w:sz w:val="24"/>
          <w:szCs w:val="24"/>
        </w:rPr>
      </w:pPr>
      <w:r>
        <w:rPr>
          <w:b/>
          <w:sz w:val="24"/>
          <w:szCs w:val="24"/>
        </w:rPr>
        <w:t xml:space="preserve">         2.3. Покупатель  производит оплату за  Объект приватизации  путем перечисления денежных средств  в сумме ___________ (_________) руб.,  с учетом  ранее поступившего задатка в сумме __________ (___________) руб. и НДС в сумме ______(_______) руб., который Покупатель оплачивает самостоятельно, по следующим банковским реквизитам: </w:t>
      </w:r>
      <w:proofErr w:type="gramStart"/>
      <w:r>
        <w:rPr>
          <w:b/>
          <w:sz w:val="24"/>
          <w:szCs w:val="24"/>
        </w:rPr>
        <w:t>р</w:t>
      </w:r>
      <w:proofErr w:type="gramEnd"/>
      <w:r>
        <w:rPr>
          <w:b/>
          <w:sz w:val="24"/>
          <w:szCs w:val="24"/>
        </w:rPr>
        <w:t>/</w:t>
      </w:r>
      <w:proofErr w:type="spellStart"/>
      <w:r>
        <w:rPr>
          <w:b/>
          <w:sz w:val="24"/>
          <w:szCs w:val="24"/>
        </w:rPr>
        <w:t>сч</w:t>
      </w:r>
      <w:proofErr w:type="spellEnd"/>
      <w:r>
        <w:rPr>
          <w:b/>
          <w:sz w:val="24"/>
          <w:szCs w:val="24"/>
        </w:rPr>
        <w:t xml:space="preserve"> №40302810822023000065; Банк получателя: </w:t>
      </w:r>
      <w:r w:rsidR="00603BC8" w:rsidRPr="00864331">
        <w:rPr>
          <w:b/>
          <w:sz w:val="24"/>
          <w:szCs w:val="24"/>
        </w:rPr>
        <w:t xml:space="preserve">Получатель платежа: </w:t>
      </w:r>
      <w:proofErr w:type="gramStart"/>
      <w:r w:rsidR="00603BC8" w:rsidRPr="00864331">
        <w:rPr>
          <w:b/>
          <w:sz w:val="24"/>
          <w:szCs w:val="24"/>
        </w:rPr>
        <w:t>УФК по Нижегородской области (Департамент имущества администрации городского округа город Бор Нижегородской области,</w:t>
      </w:r>
      <w:proofErr w:type="gramEnd"/>
    </w:p>
    <w:p w:rsidR="00603BC8" w:rsidRPr="00864331" w:rsidRDefault="00603BC8" w:rsidP="00603BC8">
      <w:pPr>
        <w:rPr>
          <w:b/>
          <w:sz w:val="24"/>
          <w:szCs w:val="24"/>
        </w:rPr>
      </w:pPr>
      <w:r w:rsidRPr="00864331">
        <w:rPr>
          <w:b/>
          <w:sz w:val="24"/>
          <w:szCs w:val="24"/>
        </w:rPr>
        <w:t xml:space="preserve"> </w:t>
      </w:r>
      <w:proofErr w:type="gramStart"/>
      <w:r w:rsidRPr="00864331">
        <w:rPr>
          <w:b/>
          <w:sz w:val="24"/>
          <w:szCs w:val="24"/>
        </w:rPr>
        <w:t>л</w:t>
      </w:r>
      <w:proofErr w:type="gramEnd"/>
      <w:r w:rsidRPr="00864331">
        <w:rPr>
          <w:b/>
          <w:sz w:val="24"/>
          <w:szCs w:val="24"/>
        </w:rPr>
        <w:t>/с 05323Р08390)</w:t>
      </w:r>
      <w:r>
        <w:rPr>
          <w:b/>
          <w:sz w:val="24"/>
          <w:szCs w:val="24"/>
        </w:rPr>
        <w:t xml:space="preserve"> </w:t>
      </w:r>
      <w:r w:rsidRPr="00864331">
        <w:rPr>
          <w:b/>
          <w:sz w:val="24"/>
          <w:szCs w:val="24"/>
        </w:rPr>
        <w:t>ИНН получателя: 5246001860  КПП 524601001</w:t>
      </w:r>
      <w:r>
        <w:rPr>
          <w:b/>
          <w:sz w:val="24"/>
          <w:szCs w:val="24"/>
        </w:rPr>
        <w:t>;</w:t>
      </w:r>
      <w:r w:rsidRPr="00864331">
        <w:rPr>
          <w:b/>
          <w:sz w:val="24"/>
          <w:szCs w:val="24"/>
        </w:rPr>
        <w:t xml:space="preserve"> </w:t>
      </w:r>
    </w:p>
    <w:p w:rsidR="00603BC8" w:rsidRPr="00863912" w:rsidRDefault="00603BC8" w:rsidP="00603BC8">
      <w:pPr>
        <w:rPr>
          <w:b/>
          <w:sz w:val="24"/>
          <w:szCs w:val="24"/>
        </w:rPr>
      </w:pPr>
      <w:r w:rsidRPr="00863912">
        <w:rPr>
          <w:b/>
          <w:sz w:val="24"/>
          <w:szCs w:val="24"/>
        </w:rPr>
        <w:t xml:space="preserve">Банк получателя: </w:t>
      </w:r>
      <w:proofErr w:type="spellStart"/>
      <w:r w:rsidRPr="00863912">
        <w:rPr>
          <w:b/>
          <w:sz w:val="24"/>
          <w:szCs w:val="24"/>
        </w:rPr>
        <w:t>Волго</w:t>
      </w:r>
      <w:proofErr w:type="spellEnd"/>
      <w:r w:rsidRPr="00863912">
        <w:rPr>
          <w:b/>
          <w:sz w:val="24"/>
          <w:szCs w:val="24"/>
        </w:rPr>
        <w:t xml:space="preserve"> – </w:t>
      </w:r>
      <w:proofErr w:type="gramStart"/>
      <w:r w:rsidRPr="00863912">
        <w:rPr>
          <w:b/>
          <w:sz w:val="24"/>
          <w:szCs w:val="24"/>
        </w:rPr>
        <w:t>Вятское</w:t>
      </w:r>
      <w:proofErr w:type="gramEnd"/>
      <w:r w:rsidRPr="00863912">
        <w:rPr>
          <w:b/>
          <w:sz w:val="24"/>
          <w:szCs w:val="24"/>
        </w:rPr>
        <w:t xml:space="preserve">  ГУ Банка России </w:t>
      </w:r>
      <w:proofErr w:type="spellStart"/>
      <w:r w:rsidRPr="00863912">
        <w:rPr>
          <w:b/>
          <w:sz w:val="24"/>
          <w:szCs w:val="24"/>
        </w:rPr>
        <w:t>г.Н.Новгород</w:t>
      </w:r>
      <w:proofErr w:type="spellEnd"/>
    </w:p>
    <w:p w:rsidR="00603BC8" w:rsidRPr="00863912" w:rsidRDefault="00603BC8" w:rsidP="00603BC8">
      <w:pPr>
        <w:rPr>
          <w:b/>
          <w:sz w:val="24"/>
          <w:szCs w:val="24"/>
        </w:rPr>
      </w:pPr>
      <w:r w:rsidRPr="00863912">
        <w:rPr>
          <w:b/>
          <w:sz w:val="24"/>
          <w:szCs w:val="24"/>
        </w:rPr>
        <w:t>БИК банка: 042202001</w:t>
      </w:r>
    </w:p>
    <w:p w:rsidR="00603BC8" w:rsidRPr="00863912" w:rsidRDefault="00603BC8" w:rsidP="00603BC8">
      <w:pPr>
        <w:rPr>
          <w:b/>
          <w:sz w:val="24"/>
          <w:szCs w:val="24"/>
        </w:rPr>
      </w:pPr>
      <w:proofErr w:type="gramStart"/>
      <w:r w:rsidRPr="00863912">
        <w:rPr>
          <w:b/>
          <w:sz w:val="24"/>
          <w:szCs w:val="24"/>
        </w:rPr>
        <w:t>Р</w:t>
      </w:r>
      <w:proofErr w:type="gramEnd"/>
      <w:r w:rsidRPr="00863912">
        <w:rPr>
          <w:b/>
          <w:sz w:val="24"/>
          <w:szCs w:val="24"/>
        </w:rPr>
        <w:t>/</w:t>
      </w:r>
      <w:proofErr w:type="spellStart"/>
      <w:r w:rsidRPr="00863912">
        <w:rPr>
          <w:b/>
          <w:sz w:val="24"/>
          <w:szCs w:val="24"/>
        </w:rPr>
        <w:t>сч</w:t>
      </w:r>
      <w:proofErr w:type="spellEnd"/>
      <w:r w:rsidRPr="00863912">
        <w:rPr>
          <w:b/>
          <w:sz w:val="24"/>
          <w:szCs w:val="24"/>
        </w:rPr>
        <w:t>: 40302810822023000065</w:t>
      </w:r>
    </w:p>
    <w:p w:rsidR="00603BC8" w:rsidRPr="00863912" w:rsidRDefault="00603BC8" w:rsidP="00603BC8">
      <w:pPr>
        <w:rPr>
          <w:b/>
          <w:sz w:val="24"/>
          <w:szCs w:val="24"/>
        </w:rPr>
      </w:pPr>
      <w:r w:rsidRPr="00863912">
        <w:rPr>
          <w:b/>
          <w:sz w:val="24"/>
          <w:szCs w:val="24"/>
        </w:rPr>
        <w:t>КБК 36600000000000000000</w:t>
      </w:r>
    </w:p>
    <w:p w:rsidR="00603BC8" w:rsidRPr="00863912" w:rsidRDefault="00603BC8" w:rsidP="00603BC8">
      <w:pPr>
        <w:pStyle w:val="a5"/>
        <w:tabs>
          <w:tab w:val="left" w:pos="1440"/>
        </w:tabs>
        <w:jc w:val="both"/>
        <w:rPr>
          <w:rFonts w:ascii="Times New Roman" w:hAnsi="Times New Roman"/>
          <w:b/>
          <w:sz w:val="24"/>
          <w:szCs w:val="24"/>
        </w:rPr>
      </w:pPr>
      <w:r w:rsidRPr="00863912">
        <w:rPr>
          <w:rFonts w:ascii="Times New Roman" w:hAnsi="Times New Roman"/>
          <w:b/>
          <w:sz w:val="24"/>
          <w:szCs w:val="24"/>
        </w:rPr>
        <w:t xml:space="preserve">ОКТМО 22712000 </w:t>
      </w:r>
    </w:p>
    <w:p w:rsidR="006C4A95" w:rsidRDefault="006C4A95" w:rsidP="006C4A95">
      <w:pPr>
        <w:shd w:val="clear" w:color="auto" w:fill="FFFFFF"/>
        <w:tabs>
          <w:tab w:val="left" w:pos="1440"/>
        </w:tabs>
        <w:spacing w:after="120" w:line="240" w:lineRule="exact"/>
        <w:jc w:val="both"/>
        <w:rPr>
          <w:b/>
          <w:sz w:val="24"/>
          <w:szCs w:val="24"/>
        </w:rPr>
      </w:pPr>
      <w:bookmarkStart w:id="0" w:name="_GoBack"/>
      <w:bookmarkEnd w:id="0"/>
      <w:r>
        <w:rPr>
          <w:b/>
          <w:sz w:val="24"/>
          <w:szCs w:val="24"/>
        </w:rPr>
        <w:t>Срок оплаты - в течение 10 календарных дней с даты заключения Сторонами договора купли-продажи. Документом, подтверждающим поступление оплаты на счет Продавца, является выписка с этого счета.</w:t>
      </w:r>
    </w:p>
    <w:p w:rsidR="006C4A95" w:rsidRDefault="006C4A95" w:rsidP="006C4A95">
      <w:pPr>
        <w:shd w:val="clear" w:color="auto" w:fill="FFFFFF"/>
        <w:spacing w:after="120" w:line="240" w:lineRule="exact"/>
        <w:jc w:val="center"/>
        <w:rPr>
          <w:b/>
          <w:sz w:val="24"/>
          <w:szCs w:val="24"/>
        </w:rPr>
      </w:pPr>
      <w:r>
        <w:rPr>
          <w:b/>
          <w:sz w:val="24"/>
          <w:szCs w:val="24"/>
        </w:rPr>
        <w:t>3. ОБЯЗАННОСТИ   СТОРОН</w:t>
      </w:r>
    </w:p>
    <w:p w:rsidR="006C4A95" w:rsidRDefault="006C4A95" w:rsidP="006C4A95">
      <w:pPr>
        <w:shd w:val="clear" w:color="auto" w:fill="FFFFFF"/>
        <w:spacing w:after="120" w:line="240" w:lineRule="exact"/>
        <w:ind w:firstLine="567"/>
        <w:jc w:val="both"/>
        <w:rPr>
          <w:b/>
          <w:sz w:val="24"/>
          <w:szCs w:val="24"/>
        </w:rPr>
      </w:pPr>
      <w:r>
        <w:rPr>
          <w:b/>
          <w:sz w:val="24"/>
          <w:szCs w:val="24"/>
        </w:rPr>
        <w:t>3.1. Продавец обязан: передать Объект приватизации Покупателю по акту приема-передачи.</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 xml:space="preserve">3.1.1. Продавец гарантирует,  что  Объект приватизации не заложен,  не арестован. </w:t>
      </w:r>
    </w:p>
    <w:p w:rsidR="006C4A95" w:rsidRDefault="006C4A95" w:rsidP="006C4A95">
      <w:pPr>
        <w:pStyle w:val="a5"/>
        <w:widowControl/>
        <w:tabs>
          <w:tab w:val="left" w:pos="1129"/>
        </w:tabs>
        <w:spacing w:line="240" w:lineRule="exact"/>
        <w:ind w:firstLine="567"/>
        <w:jc w:val="both"/>
        <w:rPr>
          <w:rFonts w:ascii="Times New Roman" w:hAnsi="Times New Roman"/>
          <w:b/>
          <w:sz w:val="24"/>
          <w:szCs w:val="24"/>
        </w:rPr>
      </w:pPr>
      <w:r>
        <w:rPr>
          <w:rFonts w:ascii="Times New Roman" w:hAnsi="Times New Roman"/>
          <w:b/>
          <w:sz w:val="24"/>
          <w:szCs w:val="24"/>
        </w:rPr>
        <w:t>3.2.</w:t>
      </w:r>
      <w:r>
        <w:rPr>
          <w:rFonts w:ascii="Times New Roman" w:hAnsi="Times New Roman"/>
          <w:b/>
          <w:sz w:val="24"/>
          <w:szCs w:val="24"/>
        </w:rPr>
        <w:tab/>
        <w:t>Покупатель обязан:</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3.2.1. Заплатить за Объект приватизации денежную сумму, согласно п. 2.3.  настоящего Договора.</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 xml:space="preserve">3.2.2. Принять Объект приватизации по акту приема-передачи в течение трех календарных дней после полной оплаты Объекта приватизации.  </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 xml:space="preserve"> 3.2.3. Выступать правопреемником Продавца в отношении всех касающихся Объекта приватизации обязательств  эксплуатационного характера и бремени содержания  </w:t>
      </w:r>
      <w:proofErr w:type="gramStart"/>
      <w:r>
        <w:rPr>
          <w:rFonts w:ascii="Times New Roman" w:hAnsi="Times New Roman"/>
          <w:b/>
          <w:sz w:val="24"/>
          <w:szCs w:val="24"/>
        </w:rPr>
        <w:t>с даты подписания</w:t>
      </w:r>
      <w:proofErr w:type="gramEnd"/>
      <w:r>
        <w:rPr>
          <w:rFonts w:ascii="Times New Roman" w:hAnsi="Times New Roman"/>
          <w:b/>
          <w:sz w:val="24"/>
          <w:szCs w:val="24"/>
        </w:rPr>
        <w:t xml:space="preserve"> акта приема-передачи.</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 xml:space="preserve">3.2.4. Использовать Объект приватизации в соответствии с назначением, </w:t>
      </w:r>
      <w:proofErr w:type="gramStart"/>
      <w:r>
        <w:rPr>
          <w:rFonts w:ascii="Times New Roman" w:hAnsi="Times New Roman"/>
          <w:b/>
          <w:sz w:val="24"/>
          <w:szCs w:val="24"/>
        </w:rPr>
        <w:t>и</w:t>
      </w:r>
      <w:proofErr w:type="gramEnd"/>
      <w:r>
        <w:rPr>
          <w:rFonts w:ascii="Times New Roman" w:hAnsi="Times New Roman"/>
          <w:b/>
          <w:sz w:val="24"/>
          <w:szCs w:val="24"/>
        </w:rPr>
        <w:t xml:space="preserve"> не нарушая эксплуатационных обязательств, указанных в п. 1.3.2.</w:t>
      </w:r>
    </w:p>
    <w:p w:rsidR="006C4A95" w:rsidRDefault="006C4A95" w:rsidP="006C4A95">
      <w:pPr>
        <w:ind w:firstLine="283"/>
        <w:jc w:val="both"/>
        <w:rPr>
          <w:b/>
          <w:sz w:val="24"/>
          <w:szCs w:val="24"/>
        </w:rPr>
      </w:pPr>
      <w:r>
        <w:rPr>
          <w:b/>
          <w:sz w:val="24"/>
          <w:szCs w:val="24"/>
        </w:rPr>
        <w:lastRenderedPageBreak/>
        <w:t xml:space="preserve">     3.3. До подписания акта приема-передачи на указанное имущество, Покупатель не имеет права совершать какие - либо действия в отношении данного имущества.</w:t>
      </w:r>
    </w:p>
    <w:p w:rsidR="006C4A95" w:rsidRDefault="006C4A95" w:rsidP="006C4A95">
      <w:pPr>
        <w:ind w:firstLine="283"/>
        <w:jc w:val="both"/>
        <w:rPr>
          <w:b/>
          <w:sz w:val="24"/>
          <w:szCs w:val="24"/>
        </w:rPr>
      </w:pPr>
      <w:r>
        <w:rPr>
          <w:b/>
          <w:sz w:val="24"/>
          <w:szCs w:val="24"/>
        </w:rPr>
        <w:t xml:space="preserve"> </w:t>
      </w:r>
    </w:p>
    <w:p w:rsidR="006C4A95" w:rsidRDefault="006C4A95" w:rsidP="006C4A95">
      <w:pPr>
        <w:shd w:val="clear" w:color="auto" w:fill="FFFFFF"/>
        <w:jc w:val="center"/>
        <w:rPr>
          <w:b/>
          <w:caps/>
          <w:sz w:val="24"/>
          <w:szCs w:val="24"/>
        </w:rPr>
      </w:pPr>
      <w:r>
        <w:rPr>
          <w:b/>
          <w:caps/>
          <w:sz w:val="24"/>
          <w:szCs w:val="24"/>
        </w:rPr>
        <w:t>4. ОТВЕТСТВЕННОСТЬ  СТОРОН</w:t>
      </w:r>
    </w:p>
    <w:p w:rsidR="006C4A95" w:rsidRDefault="006C4A95" w:rsidP="006C4A95">
      <w:pPr>
        <w:pStyle w:val="2"/>
        <w:widowControl/>
        <w:spacing w:line="240" w:lineRule="auto"/>
        <w:ind w:firstLine="567"/>
        <w:rPr>
          <w:szCs w:val="24"/>
        </w:rPr>
      </w:pPr>
      <w:r>
        <w:rPr>
          <w:szCs w:val="24"/>
        </w:rPr>
        <w:t>4.1.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6C4A95" w:rsidRDefault="006C4A95" w:rsidP="006C4A95">
      <w:pPr>
        <w:pStyle w:val="2"/>
        <w:widowControl/>
        <w:ind w:firstLine="567"/>
        <w:rPr>
          <w:szCs w:val="24"/>
        </w:rPr>
      </w:pPr>
      <w:r>
        <w:rPr>
          <w:szCs w:val="24"/>
        </w:rPr>
        <w:t>4.2. В случае нарушения Покупателем п. 2.3 настоящего договора он уплачивает Продавцу пени за каждый календарный день просрочки в размере 1/300 ставки рефинансирования Центрального Банка России, действующей на дату исполнения денежного обязательства.</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 xml:space="preserve">4.3. Покупатель несет ответственность за риск случайной гибели или случайного повреждения Объекта приватизации </w:t>
      </w:r>
      <w:proofErr w:type="gramStart"/>
      <w:r>
        <w:rPr>
          <w:rFonts w:ascii="Times New Roman" w:hAnsi="Times New Roman"/>
          <w:b/>
          <w:sz w:val="24"/>
          <w:szCs w:val="24"/>
        </w:rPr>
        <w:t>с даты подписания</w:t>
      </w:r>
      <w:proofErr w:type="gramEnd"/>
      <w:r>
        <w:rPr>
          <w:rFonts w:ascii="Times New Roman" w:hAnsi="Times New Roman"/>
          <w:b/>
          <w:sz w:val="24"/>
          <w:szCs w:val="24"/>
        </w:rPr>
        <w:t xml:space="preserve">  договора купли-продажи.</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4.4.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4.5. В случае не перечисления, либо перечисления не в полном объеме, Покупателем денежных средств согласно п.2.3. настоящего Договора, Продавец уведомляет   Покупателя   о   необходимости   устранения   нарушения   Договора   в десятидневный срок с момента возникновения нарушения.</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 xml:space="preserve">При не устранении Покупателем в десятидневный срок нарушений Договора,  </w:t>
      </w:r>
      <w:proofErr w:type="gramStart"/>
      <w:r>
        <w:rPr>
          <w:rFonts w:ascii="Times New Roman" w:hAnsi="Times New Roman"/>
          <w:b/>
          <w:sz w:val="24"/>
          <w:szCs w:val="24"/>
        </w:rPr>
        <w:t>Договор</w:t>
      </w:r>
      <w:proofErr w:type="gramEnd"/>
      <w:r>
        <w:rPr>
          <w:rFonts w:ascii="Times New Roman" w:hAnsi="Times New Roman"/>
          <w:b/>
          <w:sz w:val="24"/>
          <w:szCs w:val="24"/>
        </w:rPr>
        <w:t xml:space="preserve"> может быть расторгнут Продавцом в одностороннем порядке без предварительного уведомления Покупателя.</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6C4A95" w:rsidRDefault="006C4A95" w:rsidP="006C4A95">
      <w:pPr>
        <w:pStyle w:val="a5"/>
        <w:spacing w:line="240" w:lineRule="exact"/>
        <w:ind w:firstLine="567"/>
        <w:jc w:val="both"/>
        <w:rPr>
          <w:rFonts w:ascii="Times New Roman" w:hAnsi="Times New Roman"/>
          <w:b/>
          <w:sz w:val="24"/>
          <w:szCs w:val="24"/>
        </w:rPr>
      </w:pPr>
    </w:p>
    <w:p w:rsidR="006C4A95" w:rsidRDefault="006C4A95" w:rsidP="006C4A95">
      <w:pPr>
        <w:pStyle w:val="a5"/>
        <w:spacing w:line="240" w:lineRule="exact"/>
        <w:jc w:val="center"/>
        <w:rPr>
          <w:rFonts w:ascii="Times New Roman" w:hAnsi="Times New Roman"/>
          <w:b/>
          <w:sz w:val="24"/>
          <w:szCs w:val="24"/>
        </w:rPr>
      </w:pPr>
      <w:r>
        <w:rPr>
          <w:rFonts w:ascii="Times New Roman" w:hAnsi="Times New Roman"/>
          <w:b/>
          <w:sz w:val="24"/>
          <w:szCs w:val="24"/>
        </w:rPr>
        <w:t xml:space="preserve">5. ОСУЩЕСТВЛЕНИЕ </w:t>
      </w:r>
      <w:proofErr w:type="gramStart"/>
      <w:r>
        <w:rPr>
          <w:rFonts w:ascii="Times New Roman" w:hAnsi="Times New Roman"/>
          <w:b/>
          <w:sz w:val="24"/>
          <w:szCs w:val="24"/>
        </w:rPr>
        <w:t>КОНТРОЛЯ ЗА</w:t>
      </w:r>
      <w:proofErr w:type="gramEnd"/>
      <w:r>
        <w:rPr>
          <w:rFonts w:ascii="Times New Roman" w:hAnsi="Times New Roman"/>
          <w:b/>
          <w:sz w:val="24"/>
          <w:szCs w:val="24"/>
        </w:rPr>
        <w:t xml:space="preserve"> ИСПОЛНЕНИЕМ ЭКСПЛУАТАЦИОННЫХ ОБЯЗАТЕЛЬСТВ И ПОСЛЕДСТВИЯ  ИХ СУЩЕСТВЕННОГО НАРУШЕНИЯ</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 xml:space="preserve">5.1. </w:t>
      </w:r>
      <w:proofErr w:type="gramStart"/>
      <w:r>
        <w:rPr>
          <w:rFonts w:ascii="Times New Roman" w:hAnsi="Times New Roman"/>
          <w:b/>
          <w:sz w:val="24"/>
          <w:szCs w:val="24"/>
        </w:rPr>
        <w:t>Контроль за</w:t>
      </w:r>
      <w:proofErr w:type="gramEnd"/>
      <w:r>
        <w:rPr>
          <w:rFonts w:ascii="Times New Roman" w:hAnsi="Times New Roman"/>
          <w:b/>
          <w:sz w:val="24"/>
          <w:szCs w:val="24"/>
        </w:rPr>
        <w:t xml:space="preserve"> исполнением эксплуатационных обязательств осуществляется уполномоченным органом в соответствии с Порядком, утвержденным постановлением администрации городского округа г. Бор от 30.12.2015 №6847.</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5.2. Существенным нарушением эксплуатационного обязательства является:</w:t>
      </w:r>
    </w:p>
    <w:p w:rsidR="006C4A95" w:rsidRDefault="006C4A95" w:rsidP="006C4A95">
      <w:pPr>
        <w:pStyle w:val="a5"/>
        <w:spacing w:line="240" w:lineRule="exact"/>
        <w:ind w:firstLine="540"/>
        <w:jc w:val="both"/>
        <w:rPr>
          <w:rFonts w:ascii="Times New Roman" w:hAnsi="Times New Roman"/>
          <w:b/>
          <w:sz w:val="24"/>
          <w:szCs w:val="24"/>
        </w:rPr>
      </w:pPr>
      <w:r>
        <w:rPr>
          <w:rFonts w:ascii="Times New Roman" w:hAnsi="Times New Roman"/>
          <w:b/>
          <w:sz w:val="24"/>
          <w:szCs w:val="24"/>
        </w:rPr>
        <w:t>- Превышение максимального периода прекращения поставок потребителям и абонентам тепловой энергии и горячей воды (п. 1.3.2.4 настоящего договора);</w:t>
      </w:r>
    </w:p>
    <w:p w:rsidR="006C4A95" w:rsidRDefault="006C4A95" w:rsidP="006C4A95">
      <w:pPr>
        <w:pStyle w:val="a5"/>
        <w:spacing w:line="240" w:lineRule="exact"/>
        <w:ind w:firstLine="540"/>
        <w:jc w:val="both"/>
        <w:rPr>
          <w:rFonts w:ascii="Times New Roman" w:hAnsi="Times New Roman"/>
          <w:b/>
          <w:sz w:val="24"/>
          <w:szCs w:val="24"/>
        </w:rPr>
      </w:pPr>
      <w:r>
        <w:rPr>
          <w:rFonts w:ascii="Times New Roman" w:hAnsi="Times New Roman"/>
          <w:b/>
          <w:sz w:val="24"/>
          <w:szCs w:val="24"/>
        </w:rPr>
        <w:t>- Превышение допустимого объема непредставления тепловой энергии и горячей воды (</w:t>
      </w:r>
      <w:proofErr w:type="spellStart"/>
      <w:r>
        <w:rPr>
          <w:rFonts w:ascii="Times New Roman" w:hAnsi="Times New Roman"/>
          <w:b/>
          <w:sz w:val="24"/>
          <w:szCs w:val="24"/>
        </w:rPr>
        <w:t>п.п</w:t>
      </w:r>
      <w:proofErr w:type="spellEnd"/>
      <w:r>
        <w:rPr>
          <w:rFonts w:ascii="Times New Roman" w:hAnsi="Times New Roman"/>
          <w:b/>
          <w:sz w:val="24"/>
          <w:szCs w:val="24"/>
        </w:rPr>
        <w:t>. 1.3.2.5 настоящего договора).</w:t>
      </w:r>
    </w:p>
    <w:p w:rsidR="006C4A95" w:rsidRDefault="006C4A95" w:rsidP="006C4A95">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5.2. В случае выявления существенного нарушения эксплуатационных обязательств Покупателем, Продавец вправе обратиться в суд с иском об изъятии посредством выкупа приватизированного  имущества, стоимость которого определяется по результатам проведения оценки за вычетом убытков, причиненных потребителям вследствие существенного нарушения эксплуатационного обязательства.</w:t>
      </w:r>
    </w:p>
    <w:p w:rsidR="006C4A95" w:rsidRDefault="006C4A95" w:rsidP="006C4A95">
      <w:pPr>
        <w:pStyle w:val="ConsPlusNormal"/>
        <w:ind w:firstLine="540"/>
        <w:jc w:val="both"/>
        <w:rPr>
          <w:rFonts w:ascii="Times New Roman" w:hAnsi="Times New Roman" w:cs="Times New Roman"/>
          <w:b/>
          <w:sz w:val="24"/>
          <w:szCs w:val="24"/>
        </w:rPr>
      </w:pPr>
    </w:p>
    <w:p w:rsidR="006C4A95" w:rsidRDefault="006C4A95" w:rsidP="006C4A95">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6. ПЕРЕХОД  ПРАВА СОБСТВЕННОСТИ  НА ОБЪЕКТ  ПРИВАТИЗАЦИИ</w:t>
      </w:r>
    </w:p>
    <w:p w:rsidR="006C4A95" w:rsidRDefault="006C4A95" w:rsidP="006C4A95">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 xml:space="preserve">6.1. Право собственности на Объект приватизации переходит к Покупателю </w:t>
      </w:r>
      <w:proofErr w:type="gramStart"/>
      <w:r>
        <w:rPr>
          <w:rFonts w:ascii="Times New Roman" w:hAnsi="Times New Roman" w:cs="Times New Roman"/>
          <w:b/>
          <w:sz w:val="24"/>
          <w:szCs w:val="24"/>
        </w:rPr>
        <w:t>с даты</w:t>
      </w:r>
      <w:proofErr w:type="gramEnd"/>
      <w:r>
        <w:rPr>
          <w:rFonts w:ascii="Times New Roman" w:hAnsi="Times New Roman" w:cs="Times New Roman"/>
          <w:b/>
          <w:sz w:val="24"/>
          <w:szCs w:val="24"/>
        </w:rPr>
        <w:t xml:space="preserve"> государственной регистрации перехода права собственности на Объект приватизации в Управлении Федеральной службы государственной регистрации, кадастра и картографии по Нижегородской области.</w:t>
      </w:r>
    </w:p>
    <w:p w:rsidR="006C4A95" w:rsidRDefault="006C4A95" w:rsidP="006C4A95">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6.2. Расходы по регистрации права собственности возлагаются на Покупателя.</w:t>
      </w:r>
    </w:p>
    <w:p w:rsidR="006C4A95" w:rsidRDefault="006C4A95" w:rsidP="006C4A95">
      <w:pPr>
        <w:pStyle w:val="a5"/>
        <w:spacing w:line="240" w:lineRule="exact"/>
        <w:ind w:firstLine="567"/>
        <w:jc w:val="both"/>
        <w:rPr>
          <w:rFonts w:ascii="Times New Roman" w:hAnsi="Times New Roman"/>
          <w:b/>
          <w:sz w:val="24"/>
          <w:szCs w:val="24"/>
        </w:rPr>
      </w:pPr>
      <w:r>
        <w:rPr>
          <w:rFonts w:ascii="Times New Roman" w:hAnsi="Times New Roman"/>
          <w:b/>
          <w:sz w:val="24"/>
          <w:szCs w:val="24"/>
        </w:rPr>
        <w:t xml:space="preserve">  </w:t>
      </w:r>
    </w:p>
    <w:p w:rsidR="006C4A95" w:rsidRDefault="006C4A95" w:rsidP="006C4A95">
      <w:pPr>
        <w:shd w:val="clear" w:color="auto" w:fill="FFFFFF"/>
        <w:spacing w:after="120" w:line="240" w:lineRule="exact"/>
        <w:jc w:val="center"/>
        <w:rPr>
          <w:b/>
          <w:caps/>
          <w:sz w:val="24"/>
          <w:szCs w:val="24"/>
        </w:rPr>
      </w:pPr>
      <w:r>
        <w:rPr>
          <w:b/>
          <w:caps/>
          <w:sz w:val="24"/>
          <w:szCs w:val="24"/>
        </w:rPr>
        <w:t>7. РАССМОТРЕНИЕ   СПОРОВ</w:t>
      </w:r>
    </w:p>
    <w:p w:rsidR="006C4A95" w:rsidRDefault="006C4A95" w:rsidP="006C4A95">
      <w:pPr>
        <w:pStyle w:val="2"/>
        <w:widowControl/>
        <w:ind w:firstLine="567"/>
        <w:rPr>
          <w:szCs w:val="24"/>
        </w:rPr>
      </w:pPr>
      <w:r>
        <w:rPr>
          <w:szCs w:val="24"/>
        </w:rPr>
        <w:t>7.1.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6C4A95" w:rsidRDefault="006C4A95" w:rsidP="006C4A95">
      <w:pPr>
        <w:pStyle w:val="2"/>
        <w:widowControl/>
        <w:ind w:firstLine="567"/>
        <w:rPr>
          <w:szCs w:val="24"/>
        </w:rPr>
      </w:pPr>
    </w:p>
    <w:p w:rsidR="006C4A95" w:rsidRDefault="006C4A95" w:rsidP="006C4A95">
      <w:pPr>
        <w:shd w:val="clear" w:color="auto" w:fill="FFFFFF"/>
        <w:spacing w:after="120" w:line="240" w:lineRule="exact"/>
        <w:jc w:val="center"/>
        <w:rPr>
          <w:b/>
          <w:caps/>
          <w:sz w:val="24"/>
          <w:szCs w:val="24"/>
        </w:rPr>
      </w:pPr>
      <w:r>
        <w:rPr>
          <w:b/>
          <w:caps/>
          <w:sz w:val="24"/>
          <w:szCs w:val="24"/>
        </w:rPr>
        <w:t>8. ЗАКЛЮЧИТЕЛЬНЫЕ   ПОЛОжения</w:t>
      </w:r>
    </w:p>
    <w:p w:rsidR="006C4A95" w:rsidRDefault="006C4A95" w:rsidP="006C4A95">
      <w:pPr>
        <w:pStyle w:val="2"/>
        <w:widowControl/>
        <w:ind w:firstLine="567"/>
        <w:rPr>
          <w:szCs w:val="24"/>
        </w:rPr>
      </w:pPr>
      <w:r>
        <w:rPr>
          <w:szCs w:val="24"/>
        </w:rPr>
        <w:lastRenderedPageBreak/>
        <w:t xml:space="preserve">8.1.   Договор вступает в силу </w:t>
      </w:r>
      <w:proofErr w:type="gramStart"/>
      <w:r>
        <w:rPr>
          <w:szCs w:val="24"/>
        </w:rPr>
        <w:t>с даты</w:t>
      </w:r>
      <w:proofErr w:type="gramEnd"/>
      <w:r>
        <w:rPr>
          <w:szCs w:val="24"/>
        </w:rPr>
        <w:t xml:space="preserve"> его подписания.</w:t>
      </w:r>
    </w:p>
    <w:p w:rsidR="006C4A95" w:rsidRDefault="006C4A95" w:rsidP="006C4A95">
      <w:pPr>
        <w:pStyle w:val="2"/>
        <w:widowControl/>
        <w:ind w:firstLine="567"/>
        <w:rPr>
          <w:szCs w:val="24"/>
        </w:rPr>
      </w:pPr>
      <w:r>
        <w:rPr>
          <w:szCs w:val="24"/>
        </w:rPr>
        <w:t>8.2.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6C4A95" w:rsidRDefault="006C4A95" w:rsidP="006C4A95">
      <w:pPr>
        <w:pStyle w:val="2"/>
        <w:widowControl/>
        <w:ind w:firstLine="567"/>
        <w:rPr>
          <w:szCs w:val="24"/>
        </w:rPr>
      </w:pPr>
      <w:r>
        <w:rPr>
          <w:szCs w:val="24"/>
        </w:rPr>
        <w:t xml:space="preserve">8.3.   Настоящий Договор может быть дополнен или изменен. </w:t>
      </w:r>
    </w:p>
    <w:p w:rsidR="006C4A95" w:rsidRDefault="006C4A95" w:rsidP="006C4A95">
      <w:pPr>
        <w:pStyle w:val="2"/>
        <w:widowControl/>
        <w:ind w:firstLine="567"/>
        <w:rPr>
          <w:szCs w:val="24"/>
        </w:rPr>
      </w:pPr>
      <w:r>
        <w:rPr>
          <w:szCs w:val="24"/>
        </w:rP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6C4A95" w:rsidRDefault="006C4A95" w:rsidP="006C4A95">
      <w:pPr>
        <w:pStyle w:val="2"/>
        <w:widowControl/>
        <w:ind w:firstLine="567"/>
        <w:rPr>
          <w:szCs w:val="24"/>
        </w:rPr>
      </w:pPr>
      <w:r>
        <w:rPr>
          <w:szCs w:val="24"/>
        </w:rPr>
        <w:t>8.4.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6C4A95" w:rsidRDefault="006C4A95" w:rsidP="006C4A95">
      <w:pPr>
        <w:pStyle w:val="a5"/>
        <w:widowControl/>
        <w:spacing w:line="240" w:lineRule="exact"/>
        <w:ind w:firstLine="567"/>
        <w:jc w:val="both"/>
        <w:rPr>
          <w:rFonts w:ascii="Times New Roman" w:hAnsi="Times New Roman"/>
          <w:b/>
          <w:sz w:val="24"/>
          <w:szCs w:val="24"/>
        </w:rPr>
      </w:pPr>
      <w:r>
        <w:rPr>
          <w:rFonts w:ascii="Times New Roman" w:hAnsi="Times New Roman"/>
          <w:b/>
          <w:sz w:val="24"/>
          <w:szCs w:val="24"/>
        </w:rPr>
        <w:t>8.5. Отношения между Сторонами  настоящего  договора  прекращаются при  исполнении ими всех условий Договора и урегулировании взаиморасчетов.</w:t>
      </w:r>
    </w:p>
    <w:p w:rsidR="006C4A95" w:rsidRDefault="006C4A95" w:rsidP="006C4A95">
      <w:pPr>
        <w:pStyle w:val="2"/>
        <w:widowControl/>
        <w:ind w:firstLine="0"/>
        <w:rPr>
          <w:szCs w:val="24"/>
        </w:rPr>
      </w:pPr>
      <w:r>
        <w:rPr>
          <w:szCs w:val="24"/>
        </w:rPr>
        <w:t xml:space="preserve">        8.6. Настоящий договор совершен в г. Бор Нижегородской области в ______ экземплярах, имеющих равную юридическую силу, два экземпляра находятся у Продавца, один_ – у Покупателя, _____- в Борском отделе Управления Федеральной службы государственной регистрации, кадастра и картографии по Нижегородской области.</w:t>
      </w:r>
    </w:p>
    <w:p w:rsidR="006C4A95" w:rsidRDefault="006C4A95" w:rsidP="006C4A95">
      <w:pPr>
        <w:pStyle w:val="2"/>
        <w:widowControl/>
        <w:ind w:firstLine="567"/>
        <w:rPr>
          <w:szCs w:val="24"/>
        </w:rPr>
      </w:pPr>
      <w:r>
        <w:rPr>
          <w:szCs w:val="24"/>
        </w:rPr>
        <w:t xml:space="preserve"> 8.7.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6C4A95" w:rsidRDefault="006C4A95" w:rsidP="006C4A95">
      <w:pPr>
        <w:shd w:val="clear" w:color="auto" w:fill="FFFFFF"/>
        <w:spacing w:after="120" w:line="240" w:lineRule="exact"/>
        <w:ind w:right="566"/>
        <w:jc w:val="both"/>
        <w:rPr>
          <w:b/>
          <w:caps/>
          <w:sz w:val="24"/>
          <w:szCs w:val="24"/>
        </w:rPr>
      </w:pPr>
      <w:r>
        <w:rPr>
          <w:b/>
          <w:caps/>
          <w:sz w:val="24"/>
          <w:szCs w:val="24"/>
        </w:rPr>
        <w:t xml:space="preserve">              </w:t>
      </w:r>
    </w:p>
    <w:p w:rsidR="006C4A95" w:rsidRDefault="006C4A95" w:rsidP="006C4A95">
      <w:pPr>
        <w:shd w:val="clear" w:color="auto" w:fill="FFFFFF"/>
        <w:tabs>
          <w:tab w:val="center" w:pos="4678"/>
          <w:tab w:val="left" w:pos="8520"/>
        </w:tabs>
        <w:spacing w:after="120" w:line="240" w:lineRule="exact"/>
        <w:ind w:right="566"/>
        <w:jc w:val="center"/>
        <w:rPr>
          <w:b/>
          <w:caps/>
          <w:sz w:val="24"/>
          <w:szCs w:val="24"/>
        </w:rPr>
      </w:pPr>
      <w:r>
        <w:rPr>
          <w:b/>
          <w:caps/>
          <w:sz w:val="24"/>
          <w:szCs w:val="24"/>
        </w:rPr>
        <w:t>9. ЮРИДИЧЕСКИЕ   АДРЕСА   И   РЕКВИЗИТЫ   СТОРОН:</w:t>
      </w:r>
    </w:p>
    <w:p w:rsidR="006C4A95" w:rsidRDefault="006C4A95" w:rsidP="006C4A95">
      <w:pPr>
        <w:shd w:val="clear" w:color="auto" w:fill="FFFFFF"/>
        <w:tabs>
          <w:tab w:val="center" w:pos="4678"/>
          <w:tab w:val="left" w:pos="8520"/>
        </w:tabs>
        <w:spacing w:after="120" w:line="240" w:lineRule="exact"/>
        <w:ind w:right="566"/>
        <w:rPr>
          <w:b/>
          <w:sz w:val="24"/>
          <w:szCs w:val="24"/>
        </w:rPr>
      </w:pPr>
      <w:r>
        <w:rPr>
          <w:b/>
          <w:sz w:val="24"/>
          <w:szCs w:val="24"/>
        </w:rPr>
        <w:t>Продавец:</w:t>
      </w:r>
    </w:p>
    <w:p w:rsidR="006C4A95" w:rsidRDefault="006C4A95" w:rsidP="006C4A95">
      <w:pPr>
        <w:pStyle w:val="2"/>
        <w:widowControl/>
        <w:ind w:right="566" w:firstLine="0"/>
        <w:outlineLvl w:val="0"/>
        <w:rPr>
          <w:szCs w:val="24"/>
        </w:rPr>
      </w:pPr>
      <w:r>
        <w:rPr>
          <w:szCs w:val="24"/>
        </w:rPr>
        <w:t>Департамент имущества администрации городского округа г.Бор</w:t>
      </w:r>
    </w:p>
    <w:p w:rsidR="006C4A95" w:rsidRDefault="006C4A95" w:rsidP="006C4A95">
      <w:pPr>
        <w:pStyle w:val="2"/>
        <w:widowControl/>
        <w:ind w:right="566" w:firstLine="0"/>
        <w:rPr>
          <w:szCs w:val="24"/>
        </w:rPr>
      </w:pPr>
      <w:proofErr w:type="gramStart"/>
      <w:r>
        <w:rPr>
          <w:szCs w:val="24"/>
        </w:rPr>
        <w:t>Адрес: 606440, Нижегородская область, г. Бор, ул. Ленина,  97, к. 203</w:t>
      </w:r>
      <w:proofErr w:type="gramEnd"/>
    </w:p>
    <w:p w:rsidR="006C4A95" w:rsidRDefault="006C4A95" w:rsidP="006C4A95">
      <w:pPr>
        <w:pStyle w:val="2"/>
        <w:widowControl/>
        <w:ind w:firstLine="0"/>
        <w:rPr>
          <w:szCs w:val="24"/>
        </w:rPr>
      </w:pPr>
    </w:p>
    <w:p w:rsidR="006C4A95" w:rsidRDefault="006C4A95" w:rsidP="006C4A95">
      <w:pPr>
        <w:pStyle w:val="2"/>
        <w:widowControl/>
        <w:ind w:right="566" w:firstLine="0"/>
        <w:rPr>
          <w:szCs w:val="24"/>
          <w:u w:val="single"/>
        </w:rPr>
      </w:pPr>
      <w:r>
        <w:rPr>
          <w:szCs w:val="24"/>
          <w:u w:val="single"/>
        </w:rPr>
        <w:t>________________________/</w:t>
      </w:r>
      <w:proofErr w:type="spellStart"/>
      <w:r>
        <w:rPr>
          <w:szCs w:val="24"/>
          <w:u w:val="single"/>
        </w:rPr>
        <w:t>А.Н.Щенников</w:t>
      </w:r>
      <w:proofErr w:type="spellEnd"/>
      <w:r>
        <w:rPr>
          <w:szCs w:val="24"/>
          <w:u w:val="single"/>
        </w:rPr>
        <w:t>/</w:t>
      </w:r>
    </w:p>
    <w:p w:rsidR="006C4A95" w:rsidRDefault="006C4A95" w:rsidP="006C4A95">
      <w:pPr>
        <w:pStyle w:val="2"/>
        <w:widowControl/>
        <w:ind w:right="566" w:firstLine="0"/>
        <w:rPr>
          <w:szCs w:val="24"/>
        </w:rPr>
      </w:pPr>
      <w:r>
        <w:rPr>
          <w:szCs w:val="24"/>
        </w:rPr>
        <w:t>М.П.</w:t>
      </w:r>
    </w:p>
    <w:p w:rsidR="006C4A95" w:rsidRDefault="006C4A95" w:rsidP="006C4A95">
      <w:pPr>
        <w:pStyle w:val="1"/>
        <w:widowControl/>
        <w:ind w:right="566"/>
        <w:jc w:val="both"/>
        <w:rPr>
          <w:szCs w:val="24"/>
        </w:rPr>
      </w:pPr>
    </w:p>
    <w:p w:rsidR="006C4A95" w:rsidRDefault="006C4A95" w:rsidP="006C4A95">
      <w:pPr>
        <w:pStyle w:val="1"/>
        <w:widowControl/>
        <w:ind w:right="566"/>
        <w:jc w:val="left"/>
        <w:rPr>
          <w:szCs w:val="24"/>
        </w:rPr>
      </w:pPr>
      <w:r>
        <w:rPr>
          <w:szCs w:val="24"/>
        </w:rPr>
        <w:t>Покупатель:  _____________________</w:t>
      </w:r>
    </w:p>
    <w:p w:rsidR="006C4A95" w:rsidRDefault="006C4A95" w:rsidP="006C4A95">
      <w:pPr>
        <w:pStyle w:val="1"/>
        <w:widowControl/>
        <w:ind w:right="566"/>
        <w:jc w:val="left"/>
        <w:rPr>
          <w:szCs w:val="24"/>
        </w:rPr>
      </w:pPr>
      <w:r>
        <w:rPr>
          <w:szCs w:val="24"/>
        </w:rPr>
        <w:t>____________________________________</w:t>
      </w:r>
    </w:p>
    <w:p w:rsidR="006C4A95" w:rsidRDefault="006C4A95" w:rsidP="006C4A95">
      <w:pPr>
        <w:pStyle w:val="1"/>
        <w:widowControl/>
        <w:ind w:right="566"/>
        <w:jc w:val="left"/>
        <w:rPr>
          <w:szCs w:val="24"/>
        </w:rPr>
      </w:pPr>
      <w:r>
        <w:rPr>
          <w:szCs w:val="24"/>
        </w:rPr>
        <w:t>Адрес: ________________________________</w:t>
      </w:r>
    </w:p>
    <w:p w:rsidR="006C4A95" w:rsidRDefault="006C4A95" w:rsidP="006C4A95">
      <w:pPr>
        <w:pStyle w:val="1"/>
        <w:widowControl/>
        <w:ind w:right="566"/>
        <w:jc w:val="left"/>
        <w:rPr>
          <w:szCs w:val="24"/>
        </w:rPr>
      </w:pPr>
    </w:p>
    <w:p w:rsidR="006C4A95" w:rsidRDefault="006C4A95" w:rsidP="006C4A95">
      <w:pPr>
        <w:pStyle w:val="1"/>
        <w:widowControl/>
        <w:ind w:right="566"/>
        <w:jc w:val="left"/>
        <w:rPr>
          <w:szCs w:val="24"/>
          <w:u w:val="single"/>
        </w:rPr>
      </w:pPr>
      <w:r>
        <w:rPr>
          <w:szCs w:val="24"/>
          <w:u w:val="single"/>
        </w:rPr>
        <w:t>____________________ /_________________________/</w:t>
      </w:r>
    </w:p>
    <w:p w:rsidR="006C4A95" w:rsidRDefault="006C4A95" w:rsidP="006C4A95">
      <w:pPr>
        <w:rPr>
          <w:b/>
          <w:sz w:val="24"/>
          <w:szCs w:val="24"/>
        </w:rPr>
      </w:pPr>
      <w:r>
        <w:rPr>
          <w:b/>
          <w:sz w:val="24"/>
          <w:szCs w:val="24"/>
        </w:rPr>
        <w:t>М.</w:t>
      </w:r>
      <w:proofErr w:type="gramStart"/>
      <w:r>
        <w:rPr>
          <w:b/>
          <w:sz w:val="24"/>
          <w:szCs w:val="24"/>
        </w:rPr>
        <w:t>П</w:t>
      </w:r>
      <w:proofErr w:type="gramEnd"/>
    </w:p>
    <w:p w:rsidR="006C4A95" w:rsidRDefault="006C4A95" w:rsidP="006C4A95">
      <w:pPr>
        <w:jc w:val="both"/>
        <w:rPr>
          <w:b/>
          <w:sz w:val="24"/>
          <w:szCs w:val="24"/>
        </w:rPr>
      </w:pPr>
    </w:p>
    <w:p w:rsidR="00E87DDD" w:rsidRDefault="00E87DDD"/>
    <w:sectPr w:rsidR="00E87DDD" w:rsidSect="006C4A95">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95"/>
    <w:rsid w:val="00603BC8"/>
    <w:rsid w:val="006C4A95"/>
    <w:rsid w:val="00992178"/>
    <w:rsid w:val="00E87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A9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4A95"/>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A95"/>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6C4A95"/>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6C4A95"/>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unhideWhenUsed/>
    <w:rsid w:val="006C4A95"/>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6C4A95"/>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6C4A95"/>
    <w:pPr>
      <w:widowControl w:val="0"/>
    </w:pPr>
    <w:rPr>
      <w:rFonts w:ascii="Courier New" w:hAnsi="Courier New"/>
    </w:rPr>
  </w:style>
  <w:style w:type="character" w:customStyle="1" w:styleId="a6">
    <w:name w:val="Текст Знак"/>
    <w:basedOn w:val="a0"/>
    <w:link w:val="a5"/>
    <w:rsid w:val="006C4A95"/>
    <w:rPr>
      <w:rFonts w:ascii="Courier New" w:eastAsia="Times New Roman" w:hAnsi="Courier New" w:cs="Times New Roman"/>
      <w:sz w:val="20"/>
      <w:szCs w:val="20"/>
      <w:lang w:eastAsia="ru-RU"/>
    </w:rPr>
  </w:style>
  <w:style w:type="paragraph" w:customStyle="1" w:styleId="ConsPlusNormal">
    <w:name w:val="ConsPlusNormal"/>
    <w:rsid w:val="006C4A95"/>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A9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4A95"/>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A95"/>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6C4A95"/>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6C4A95"/>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unhideWhenUsed/>
    <w:rsid w:val="006C4A95"/>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6C4A95"/>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6C4A95"/>
    <w:pPr>
      <w:widowControl w:val="0"/>
    </w:pPr>
    <w:rPr>
      <w:rFonts w:ascii="Courier New" w:hAnsi="Courier New"/>
    </w:rPr>
  </w:style>
  <w:style w:type="character" w:customStyle="1" w:styleId="a6">
    <w:name w:val="Текст Знак"/>
    <w:basedOn w:val="a0"/>
    <w:link w:val="a5"/>
    <w:rsid w:val="006C4A95"/>
    <w:rPr>
      <w:rFonts w:ascii="Courier New" w:eastAsia="Times New Roman" w:hAnsi="Courier New" w:cs="Times New Roman"/>
      <w:sz w:val="20"/>
      <w:szCs w:val="20"/>
      <w:lang w:eastAsia="ru-RU"/>
    </w:rPr>
  </w:style>
  <w:style w:type="paragraph" w:customStyle="1" w:styleId="ConsPlusNormal">
    <w:name w:val="ConsPlusNormal"/>
    <w:rsid w:val="006C4A95"/>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1950</Words>
  <Characters>11119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Климова</dc:creator>
  <cp:lastModifiedBy>Климова</cp:lastModifiedBy>
  <cp:revision>3</cp:revision>
  <dcterms:created xsi:type="dcterms:W3CDTF">2016-09-19T07:06:00Z</dcterms:created>
  <dcterms:modified xsi:type="dcterms:W3CDTF">2016-09-21T12:53:00Z</dcterms:modified>
</cp:coreProperties>
</file>